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58" w:rsidRPr="008D1CEB" w:rsidRDefault="006B1C58" w:rsidP="008D1CE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1CEB">
        <w:rPr>
          <w:rFonts w:ascii="Times New Roman" w:eastAsia="Times New Roman" w:hAnsi="Times New Roman" w:cs="Times New Roman"/>
          <w:b/>
          <w:sz w:val="24"/>
          <w:szCs w:val="24"/>
          <w:lang w:eastAsia="ru-RU"/>
        </w:rPr>
        <w:t>Уважаемые студенты!</w:t>
      </w:r>
    </w:p>
    <w:p w:rsidR="006B1C58" w:rsidRDefault="006B1C58" w:rsidP="008D1C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1C58">
        <w:rPr>
          <w:rFonts w:ascii="Times New Roman" w:eastAsia="Times New Roman" w:hAnsi="Times New Roman" w:cs="Times New Roman"/>
          <w:sz w:val="24"/>
          <w:szCs w:val="24"/>
          <w:lang w:eastAsia="ru-RU"/>
        </w:rPr>
        <w:t>Сегодня, когда целью злоумышленников может стать не только получение данных крупной компании, но и персональная информация простых пользователей, актуальность вопроса защиты информации в глобальной сети становится бесспорной. Вместе с этим, без повсеместной компьютеризации невозможно развитие государственных учреждений, банков и общества в целом. Поэтому государство разработало все возможные меры для защиты от преступных посягательств в сфере компьютерной информации прав и свобод граждан РФ.</w:t>
      </w:r>
    </w:p>
    <w:p w:rsidR="006B1C58" w:rsidRPr="006B1C58" w:rsidRDefault="006B1C58" w:rsidP="006B1C58">
      <w:pPr>
        <w:spacing w:after="0" w:line="240" w:lineRule="auto"/>
        <w:ind w:firstLine="540"/>
        <w:jc w:val="both"/>
        <w:rPr>
          <w:rFonts w:ascii="Times New Roman" w:eastAsia="Times New Roman" w:hAnsi="Times New Roman" w:cs="Times New Roman"/>
          <w:b/>
          <w:sz w:val="24"/>
          <w:szCs w:val="24"/>
          <w:lang w:eastAsia="ru-RU"/>
        </w:rPr>
      </w:pPr>
      <w:r w:rsidRPr="006B1C58">
        <w:rPr>
          <w:rFonts w:ascii="Times New Roman" w:eastAsia="Times New Roman" w:hAnsi="Times New Roman" w:cs="Times New Roman"/>
          <w:b/>
          <w:sz w:val="24"/>
          <w:szCs w:val="24"/>
          <w:lang w:eastAsia="ru-RU"/>
        </w:rPr>
        <w:t>Статья 272. Неправомерный доступ к компьютерной информации</w:t>
      </w:r>
    </w:p>
    <w:p w:rsidR="006B1C58" w:rsidRPr="006B1C58" w:rsidRDefault="006B1C58" w:rsidP="006B1C58">
      <w:pPr>
        <w:spacing w:after="0" w:line="240" w:lineRule="auto"/>
        <w:ind w:firstLine="540"/>
        <w:jc w:val="both"/>
        <w:rPr>
          <w:rFonts w:ascii="Verdana" w:eastAsia="Times New Roman" w:hAnsi="Verdana" w:cs="Times New Roman"/>
          <w:sz w:val="21"/>
          <w:szCs w:val="21"/>
          <w:lang w:eastAsia="ru-RU"/>
        </w:rPr>
      </w:pPr>
      <w:bookmarkStart w:id="0" w:name="p5770"/>
      <w:bookmarkEnd w:id="0"/>
      <w:r w:rsidRPr="006B1C58">
        <w:rPr>
          <w:rFonts w:ascii="Times New Roman" w:eastAsia="Times New Roman" w:hAnsi="Times New Roman" w:cs="Times New Roman"/>
          <w:sz w:val="24"/>
          <w:szCs w:val="24"/>
          <w:lang w:eastAsia="ru-RU"/>
        </w:rP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6B1C58" w:rsidRPr="006B1C58" w:rsidRDefault="006B1C58" w:rsidP="006B1C58">
      <w:pPr>
        <w:spacing w:after="0" w:line="240" w:lineRule="auto"/>
        <w:ind w:firstLine="540"/>
        <w:jc w:val="both"/>
        <w:rPr>
          <w:rFonts w:ascii="Verdana" w:eastAsia="Times New Roman" w:hAnsi="Verdana" w:cs="Times New Roman"/>
          <w:sz w:val="21"/>
          <w:szCs w:val="21"/>
          <w:lang w:eastAsia="ru-RU"/>
        </w:rPr>
      </w:pPr>
      <w:proofErr w:type="gramStart"/>
      <w:r w:rsidRPr="006B1C58">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roofErr w:type="gramEnd"/>
    </w:p>
    <w:p w:rsidR="006B1C58" w:rsidRPr="006B1C58" w:rsidRDefault="006B1C58" w:rsidP="006B1C58">
      <w:pPr>
        <w:spacing w:after="0" w:line="240" w:lineRule="auto"/>
        <w:ind w:firstLine="540"/>
        <w:jc w:val="both"/>
        <w:rPr>
          <w:rFonts w:ascii="Verdana" w:eastAsia="Times New Roman" w:hAnsi="Verdana" w:cs="Times New Roman"/>
          <w:sz w:val="21"/>
          <w:szCs w:val="21"/>
          <w:lang w:eastAsia="ru-RU"/>
        </w:rPr>
      </w:pPr>
      <w:bookmarkStart w:id="1" w:name="p5772"/>
      <w:bookmarkEnd w:id="1"/>
      <w:r w:rsidRPr="006B1C58">
        <w:rPr>
          <w:rFonts w:ascii="Times New Roman" w:eastAsia="Times New Roman" w:hAnsi="Times New Roman" w:cs="Times New Roman"/>
          <w:sz w:val="24"/>
          <w:szCs w:val="24"/>
          <w:lang w:eastAsia="ru-RU"/>
        </w:rPr>
        <w:t>2. То же деяние, причинившее крупный ущерб или совершенное из корыстной заинтересованности, -</w:t>
      </w:r>
    </w:p>
    <w:p w:rsidR="006B1C58" w:rsidRPr="006B1C58" w:rsidRDefault="006B1C58" w:rsidP="006B1C58">
      <w:pPr>
        <w:spacing w:after="0" w:line="240" w:lineRule="auto"/>
        <w:ind w:firstLine="540"/>
        <w:jc w:val="both"/>
        <w:rPr>
          <w:rFonts w:ascii="Verdana" w:eastAsia="Times New Roman" w:hAnsi="Verdana" w:cs="Times New Roman"/>
          <w:sz w:val="21"/>
          <w:szCs w:val="21"/>
          <w:lang w:eastAsia="ru-RU"/>
        </w:rPr>
      </w:pPr>
      <w:proofErr w:type="gramStart"/>
      <w:r w:rsidRPr="006B1C58">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w:t>
      </w:r>
      <w:proofErr w:type="gramEnd"/>
      <w:r w:rsidRPr="006B1C58">
        <w:rPr>
          <w:rFonts w:ascii="Times New Roman" w:eastAsia="Times New Roman" w:hAnsi="Times New Roman" w:cs="Times New Roman"/>
          <w:sz w:val="24"/>
          <w:szCs w:val="24"/>
          <w:lang w:eastAsia="ru-RU"/>
        </w:rPr>
        <w:t xml:space="preserve"> </w:t>
      </w:r>
      <w:proofErr w:type="gramStart"/>
      <w:r w:rsidRPr="006B1C58">
        <w:rPr>
          <w:rFonts w:ascii="Times New Roman" w:eastAsia="Times New Roman" w:hAnsi="Times New Roman" w:cs="Times New Roman"/>
          <w:sz w:val="24"/>
          <w:szCs w:val="24"/>
          <w:lang w:eastAsia="ru-RU"/>
        </w:rPr>
        <w:t>же</w:t>
      </w:r>
      <w:proofErr w:type="gramEnd"/>
      <w:r w:rsidRPr="006B1C58">
        <w:rPr>
          <w:rFonts w:ascii="Times New Roman" w:eastAsia="Times New Roman" w:hAnsi="Times New Roman" w:cs="Times New Roman"/>
          <w:sz w:val="24"/>
          <w:szCs w:val="24"/>
          <w:lang w:eastAsia="ru-RU"/>
        </w:rPr>
        <w:t xml:space="preserve"> срок.</w:t>
      </w:r>
    </w:p>
    <w:p w:rsidR="006B1C58" w:rsidRPr="006B1C58" w:rsidRDefault="006B1C58" w:rsidP="006B1C58">
      <w:pPr>
        <w:spacing w:after="0" w:line="240" w:lineRule="auto"/>
        <w:jc w:val="both"/>
        <w:rPr>
          <w:rFonts w:ascii="Verdana" w:eastAsia="Times New Roman" w:hAnsi="Verdana" w:cs="Times New Roman"/>
          <w:color w:val="000000"/>
          <w:sz w:val="21"/>
          <w:szCs w:val="21"/>
          <w:lang w:eastAsia="ru-RU"/>
        </w:rPr>
      </w:pPr>
      <w:r w:rsidRPr="006B1C58">
        <w:rPr>
          <w:rFonts w:ascii="Times New Roman" w:eastAsia="Times New Roman" w:hAnsi="Times New Roman" w:cs="Times New Roman"/>
          <w:color w:val="000000"/>
          <w:sz w:val="24"/>
          <w:szCs w:val="24"/>
          <w:lang w:eastAsia="ru-RU"/>
        </w:rPr>
        <w:t>(в ред. Федерального закона от 28.06.2014 N 195-ФЗ)</w:t>
      </w:r>
    </w:p>
    <w:p w:rsidR="006B1C58" w:rsidRPr="006B1C58" w:rsidRDefault="006B1C58" w:rsidP="006B1C58">
      <w:pPr>
        <w:spacing w:after="0" w:line="240" w:lineRule="auto"/>
        <w:ind w:firstLine="540"/>
        <w:jc w:val="both"/>
        <w:rPr>
          <w:rFonts w:ascii="Verdana" w:eastAsia="Times New Roman" w:hAnsi="Verdana" w:cs="Times New Roman"/>
          <w:sz w:val="21"/>
          <w:szCs w:val="21"/>
          <w:lang w:eastAsia="ru-RU"/>
        </w:rPr>
      </w:pPr>
      <w:bookmarkStart w:id="2" w:name="p5776"/>
      <w:bookmarkEnd w:id="2"/>
      <w:r w:rsidRPr="006B1C58">
        <w:rPr>
          <w:rFonts w:ascii="Times New Roman" w:eastAsia="Times New Roman" w:hAnsi="Times New Roman" w:cs="Times New Roman"/>
          <w:sz w:val="24"/>
          <w:szCs w:val="24"/>
          <w:lang w:eastAsia="ru-RU"/>
        </w:rPr>
        <w:t xml:space="preserve">3. Деяния, предусмотренные </w:t>
      </w:r>
      <w:hyperlink w:anchor="p5770" w:history="1">
        <w:r w:rsidRPr="008D1CEB">
          <w:rPr>
            <w:rFonts w:ascii="Times New Roman" w:eastAsia="Times New Roman" w:hAnsi="Times New Roman" w:cs="Times New Roman"/>
            <w:sz w:val="24"/>
            <w:szCs w:val="24"/>
            <w:lang w:eastAsia="ru-RU"/>
          </w:rPr>
          <w:t>частями первой</w:t>
        </w:r>
      </w:hyperlink>
      <w:r w:rsidRPr="006B1C58">
        <w:rPr>
          <w:rFonts w:ascii="Times New Roman" w:eastAsia="Times New Roman" w:hAnsi="Times New Roman" w:cs="Times New Roman"/>
          <w:sz w:val="24"/>
          <w:szCs w:val="24"/>
          <w:lang w:eastAsia="ru-RU"/>
        </w:rPr>
        <w:t xml:space="preserve"> или </w:t>
      </w:r>
      <w:hyperlink w:anchor="p5772" w:history="1">
        <w:r w:rsidRPr="008D1CEB">
          <w:rPr>
            <w:rFonts w:ascii="Times New Roman" w:eastAsia="Times New Roman" w:hAnsi="Times New Roman" w:cs="Times New Roman"/>
            <w:sz w:val="24"/>
            <w:szCs w:val="24"/>
            <w:lang w:eastAsia="ru-RU"/>
          </w:rPr>
          <w:t>второй</w:t>
        </w:r>
      </w:hyperlink>
      <w:r w:rsidRPr="006B1C58">
        <w:rPr>
          <w:rFonts w:ascii="Times New Roman" w:eastAsia="Times New Roman" w:hAnsi="Times New Roman" w:cs="Times New Roman"/>
          <w:sz w:val="24"/>
          <w:szCs w:val="24"/>
          <w:lang w:eastAsia="ru-RU"/>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6B1C58" w:rsidRPr="006B1C58" w:rsidRDefault="006B1C58" w:rsidP="006B1C58">
      <w:pPr>
        <w:spacing w:after="0" w:line="240" w:lineRule="auto"/>
        <w:ind w:firstLine="540"/>
        <w:jc w:val="both"/>
        <w:rPr>
          <w:rFonts w:ascii="Verdana" w:eastAsia="Times New Roman" w:hAnsi="Verdana" w:cs="Times New Roman"/>
          <w:sz w:val="21"/>
          <w:szCs w:val="21"/>
          <w:lang w:eastAsia="ru-RU"/>
        </w:rPr>
      </w:pPr>
      <w:proofErr w:type="gramStart"/>
      <w:r w:rsidRPr="006B1C58">
        <w:rPr>
          <w:rFonts w:ascii="Times New Roman" w:eastAsia="Times New Roman" w:hAnsi="Times New Roman" w:cs="Times New Roman"/>
          <w:sz w:val="24"/>
          <w:szCs w:val="24"/>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roofErr w:type="gramEnd"/>
    </w:p>
    <w:p w:rsidR="006B1C58" w:rsidRPr="006B1C58" w:rsidRDefault="006B1C58" w:rsidP="006B1C58">
      <w:pPr>
        <w:spacing w:after="0" w:line="240" w:lineRule="auto"/>
        <w:ind w:firstLine="540"/>
        <w:jc w:val="both"/>
        <w:rPr>
          <w:rFonts w:ascii="Verdana" w:eastAsia="Times New Roman" w:hAnsi="Verdana" w:cs="Times New Roman"/>
          <w:sz w:val="21"/>
          <w:szCs w:val="21"/>
          <w:lang w:eastAsia="ru-RU"/>
        </w:rPr>
      </w:pPr>
      <w:r w:rsidRPr="006B1C58">
        <w:rPr>
          <w:rFonts w:ascii="Times New Roman" w:eastAsia="Times New Roman" w:hAnsi="Times New Roman" w:cs="Times New Roman"/>
          <w:sz w:val="24"/>
          <w:szCs w:val="24"/>
          <w:lang w:eastAsia="ru-RU"/>
        </w:rPr>
        <w:t xml:space="preserve">4. Деяния, предусмотренные </w:t>
      </w:r>
      <w:hyperlink w:anchor="p5770" w:history="1">
        <w:r w:rsidRPr="008D1CEB">
          <w:rPr>
            <w:rFonts w:ascii="Times New Roman" w:eastAsia="Times New Roman" w:hAnsi="Times New Roman" w:cs="Times New Roman"/>
            <w:sz w:val="24"/>
            <w:szCs w:val="24"/>
            <w:lang w:eastAsia="ru-RU"/>
          </w:rPr>
          <w:t>частями первой</w:t>
        </w:r>
      </w:hyperlink>
      <w:r w:rsidRPr="006B1C58">
        <w:rPr>
          <w:rFonts w:ascii="Times New Roman" w:eastAsia="Times New Roman" w:hAnsi="Times New Roman" w:cs="Times New Roman"/>
          <w:sz w:val="24"/>
          <w:szCs w:val="24"/>
          <w:lang w:eastAsia="ru-RU"/>
        </w:rPr>
        <w:t xml:space="preserve">, </w:t>
      </w:r>
      <w:hyperlink w:anchor="p5772" w:history="1">
        <w:r w:rsidRPr="008D1CEB">
          <w:rPr>
            <w:rFonts w:ascii="Times New Roman" w:eastAsia="Times New Roman" w:hAnsi="Times New Roman" w:cs="Times New Roman"/>
            <w:sz w:val="24"/>
            <w:szCs w:val="24"/>
            <w:lang w:eastAsia="ru-RU"/>
          </w:rPr>
          <w:t>второй</w:t>
        </w:r>
      </w:hyperlink>
      <w:r w:rsidRPr="006B1C58">
        <w:rPr>
          <w:rFonts w:ascii="Times New Roman" w:eastAsia="Times New Roman" w:hAnsi="Times New Roman" w:cs="Times New Roman"/>
          <w:sz w:val="24"/>
          <w:szCs w:val="24"/>
          <w:lang w:eastAsia="ru-RU"/>
        </w:rPr>
        <w:t xml:space="preserve"> или </w:t>
      </w:r>
      <w:hyperlink w:anchor="p5776" w:history="1">
        <w:r w:rsidRPr="008D1CEB">
          <w:rPr>
            <w:rFonts w:ascii="Times New Roman" w:eastAsia="Times New Roman" w:hAnsi="Times New Roman" w:cs="Times New Roman"/>
            <w:sz w:val="24"/>
            <w:szCs w:val="24"/>
            <w:lang w:eastAsia="ru-RU"/>
          </w:rPr>
          <w:t>третьей</w:t>
        </w:r>
      </w:hyperlink>
      <w:r w:rsidRPr="006B1C58">
        <w:rPr>
          <w:rFonts w:ascii="Times New Roman" w:eastAsia="Times New Roman" w:hAnsi="Times New Roman" w:cs="Times New Roman"/>
          <w:sz w:val="24"/>
          <w:szCs w:val="24"/>
          <w:lang w:eastAsia="ru-RU"/>
        </w:rPr>
        <w:t xml:space="preserve"> настоящей статьи, если они повлекли тяжкие последствия или создали угрозу их наступления, -</w:t>
      </w:r>
    </w:p>
    <w:p w:rsidR="006B1C58" w:rsidRPr="006B1C58" w:rsidRDefault="006B1C58" w:rsidP="006B1C58">
      <w:pPr>
        <w:spacing w:after="0" w:line="240" w:lineRule="auto"/>
        <w:ind w:firstLine="540"/>
        <w:jc w:val="both"/>
        <w:rPr>
          <w:rFonts w:ascii="Verdana" w:eastAsia="Times New Roman" w:hAnsi="Verdana" w:cs="Times New Roman"/>
          <w:sz w:val="21"/>
          <w:szCs w:val="21"/>
          <w:lang w:eastAsia="ru-RU"/>
        </w:rPr>
      </w:pPr>
      <w:r w:rsidRPr="006B1C58">
        <w:rPr>
          <w:rFonts w:ascii="Times New Roman" w:eastAsia="Times New Roman" w:hAnsi="Times New Roman" w:cs="Times New Roman"/>
          <w:sz w:val="24"/>
          <w:szCs w:val="24"/>
          <w:lang w:eastAsia="ru-RU"/>
        </w:rPr>
        <w:t>наказываются лишением свободы на срок до семи лет.</w:t>
      </w:r>
    </w:p>
    <w:p w:rsidR="006B1C58" w:rsidRPr="006B1C58" w:rsidRDefault="006B1C58" w:rsidP="006B1C58">
      <w:pPr>
        <w:spacing w:after="0" w:line="240" w:lineRule="auto"/>
        <w:ind w:firstLine="540"/>
        <w:jc w:val="both"/>
        <w:rPr>
          <w:rFonts w:ascii="Verdana" w:eastAsia="Times New Roman" w:hAnsi="Verdana" w:cs="Times New Roman"/>
          <w:sz w:val="21"/>
          <w:szCs w:val="21"/>
          <w:lang w:eastAsia="ru-RU"/>
        </w:rPr>
      </w:pPr>
      <w:r w:rsidRPr="006B1C58">
        <w:rPr>
          <w:rFonts w:ascii="Times New Roman" w:eastAsia="Times New Roman" w:hAnsi="Times New Roman" w:cs="Times New Roman"/>
          <w:sz w:val="24"/>
          <w:szCs w:val="24"/>
          <w:lang w:eastAsia="ru-RU"/>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6B1C58" w:rsidRPr="006B1C58" w:rsidRDefault="006B1C58" w:rsidP="006B1C58">
      <w:pPr>
        <w:spacing w:after="0" w:line="240" w:lineRule="auto"/>
        <w:ind w:firstLine="540"/>
        <w:jc w:val="both"/>
        <w:rPr>
          <w:rFonts w:ascii="Verdana" w:eastAsia="Times New Roman" w:hAnsi="Verdana" w:cs="Times New Roman"/>
          <w:sz w:val="21"/>
          <w:szCs w:val="21"/>
          <w:lang w:eastAsia="ru-RU"/>
        </w:rPr>
      </w:pPr>
      <w:r w:rsidRPr="006B1C58">
        <w:rPr>
          <w:rFonts w:ascii="Times New Roman" w:eastAsia="Times New Roman" w:hAnsi="Times New Roman" w:cs="Times New Roman"/>
          <w:sz w:val="24"/>
          <w:szCs w:val="24"/>
          <w:lang w:eastAsia="ru-RU"/>
        </w:rPr>
        <w:t>2. Крупным ущербом в статьях настоящей главы признается ущерб, сумма которого превышает один миллион рублей.</w:t>
      </w:r>
    </w:p>
    <w:p w:rsidR="008D1CEB" w:rsidRDefault="006B1C58" w:rsidP="008D1CEB">
      <w:pPr>
        <w:spacing w:after="0" w:line="240" w:lineRule="auto"/>
        <w:ind w:firstLine="540"/>
        <w:jc w:val="both"/>
        <w:rPr>
          <w:rFonts w:ascii="Times New Roman" w:eastAsia="Times New Roman" w:hAnsi="Times New Roman" w:cs="Times New Roman"/>
          <w:sz w:val="24"/>
          <w:szCs w:val="24"/>
          <w:lang w:eastAsia="ru-RU"/>
        </w:rPr>
      </w:pPr>
      <w:r w:rsidRPr="006B1C58">
        <w:rPr>
          <w:rFonts w:ascii="Times New Roman" w:eastAsia="Times New Roman" w:hAnsi="Times New Roman" w:cs="Times New Roman"/>
          <w:sz w:val="24"/>
          <w:szCs w:val="24"/>
          <w:lang w:eastAsia="ru-RU"/>
        </w:rPr>
        <w:t> </w:t>
      </w:r>
      <w:r w:rsidRPr="008D1CEB">
        <w:rPr>
          <w:rFonts w:ascii="Times New Roman" w:eastAsia="Times New Roman" w:hAnsi="Times New Roman" w:cs="Times New Roman"/>
          <w:b/>
          <w:sz w:val="24"/>
          <w:szCs w:val="24"/>
          <w:lang w:eastAsia="ru-RU"/>
        </w:rPr>
        <w:t>Статья 272 УК РФ</w:t>
      </w:r>
      <w:r w:rsidRPr="008D1CEB">
        <w:rPr>
          <w:rFonts w:ascii="Times New Roman" w:eastAsia="Times New Roman" w:hAnsi="Times New Roman" w:cs="Times New Roman"/>
          <w:sz w:val="24"/>
          <w:szCs w:val="24"/>
          <w:lang w:eastAsia="ru-RU"/>
        </w:rPr>
        <w:t xml:space="preserve"> – серьёзное преступление за </w:t>
      </w:r>
      <w:proofErr w:type="gramStart"/>
      <w:r w:rsidR="008D1CEB">
        <w:rPr>
          <w:rFonts w:ascii="Times New Roman" w:eastAsia="Times New Roman" w:hAnsi="Times New Roman" w:cs="Times New Roman"/>
          <w:sz w:val="24"/>
          <w:szCs w:val="24"/>
          <w:lang w:eastAsia="ru-RU"/>
        </w:rPr>
        <w:t>совершение</w:t>
      </w:r>
      <w:proofErr w:type="gramEnd"/>
      <w:r w:rsidRPr="008D1CEB">
        <w:rPr>
          <w:rFonts w:ascii="Times New Roman" w:eastAsia="Times New Roman" w:hAnsi="Times New Roman" w:cs="Times New Roman"/>
          <w:sz w:val="24"/>
          <w:szCs w:val="24"/>
          <w:lang w:eastAsia="ru-RU"/>
        </w:rPr>
        <w:t xml:space="preserve"> которого последует наказание. К сожалению, чтобы совершить данное преступление не нужно обладать узкой специальностью либо специфическими навыками. </w:t>
      </w:r>
    </w:p>
    <w:p w:rsidR="000A32D2" w:rsidRDefault="006B1C58" w:rsidP="008D1CEB">
      <w:pPr>
        <w:widowControl w:val="0"/>
        <w:spacing w:after="0" w:line="240" w:lineRule="auto"/>
        <w:ind w:firstLine="539"/>
        <w:jc w:val="both"/>
        <w:rPr>
          <w:rFonts w:ascii="Times New Roman" w:eastAsia="Times New Roman" w:hAnsi="Times New Roman" w:cs="Times New Roman"/>
          <w:sz w:val="24"/>
          <w:szCs w:val="24"/>
          <w:lang w:eastAsia="ru-RU"/>
        </w:rPr>
      </w:pPr>
      <w:r w:rsidRPr="008D1CEB">
        <w:rPr>
          <w:rFonts w:ascii="Times New Roman" w:eastAsia="Times New Roman" w:hAnsi="Times New Roman" w:cs="Times New Roman"/>
          <w:sz w:val="24"/>
          <w:szCs w:val="24"/>
          <w:lang w:eastAsia="ru-RU"/>
        </w:rPr>
        <w:t xml:space="preserve"> Если вы хотите получить доступ к информации, обязательно убедитесь, что вы осуществляете правомерный доступ, иначе ваши действия повлекут необратимые последствия. В заключени</w:t>
      </w:r>
      <w:proofErr w:type="gramStart"/>
      <w:r w:rsidRPr="008D1CEB">
        <w:rPr>
          <w:rFonts w:ascii="Times New Roman" w:eastAsia="Times New Roman" w:hAnsi="Times New Roman" w:cs="Times New Roman"/>
          <w:sz w:val="24"/>
          <w:szCs w:val="24"/>
          <w:lang w:eastAsia="ru-RU"/>
        </w:rPr>
        <w:t>и</w:t>
      </w:r>
      <w:proofErr w:type="gramEnd"/>
      <w:r w:rsidRPr="008D1CEB">
        <w:rPr>
          <w:rFonts w:ascii="Times New Roman" w:eastAsia="Times New Roman" w:hAnsi="Times New Roman" w:cs="Times New Roman"/>
          <w:sz w:val="24"/>
          <w:szCs w:val="24"/>
          <w:lang w:eastAsia="ru-RU"/>
        </w:rPr>
        <w:t xml:space="preserve"> стоит отметить, что в современной правоохранительной системе, по направлению пресечения преступлений в сфере компьютерной информации, существует план профилактики, пресечения и раскрытия высокотехнологичных преступлений, поэтому органы охраны закона внимательно следят за киберпространством и подозрительной активностью в нем. В связи с вышеизложенным не следует совершать необдуманных поступков, осознавать последствия и всегда следить за уровнем защиты вашей информации.</w:t>
      </w:r>
    </w:p>
    <w:p w:rsidR="008D1CEB" w:rsidRPr="008D1CEB" w:rsidRDefault="008D1CEB" w:rsidP="008D1CEB">
      <w:pPr>
        <w:widowControl w:val="0"/>
        <w:spacing w:after="0" w:line="240" w:lineRule="auto"/>
        <w:ind w:firstLine="539"/>
        <w:jc w:val="right"/>
        <w:rPr>
          <w:rFonts w:ascii="Times New Roman" w:eastAsia="Times New Roman" w:hAnsi="Times New Roman" w:cs="Times New Roman"/>
          <w:b/>
          <w:sz w:val="24"/>
          <w:szCs w:val="24"/>
          <w:lang w:eastAsia="ru-RU"/>
        </w:rPr>
      </w:pPr>
      <w:r w:rsidRPr="008D1CEB">
        <w:rPr>
          <w:rFonts w:ascii="Times New Roman" w:eastAsia="Times New Roman" w:hAnsi="Times New Roman" w:cs="Times New Roman"/>
          <w:b/>
          <w:sz w:val="24"/>
          <w:szCs w:val="24"/>
          <w:lang w:eastAsia="ru-RU"/>
        </w:rPr>
        <w:t>Администрация техникума</w:t>
      </w:r>
    </w:p>
    <w:sectPr w:rsidR="008D1CEB" w:rsidRPr="008D1CEB" w:rsidSect="008D1CE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C58"/>
    <w:rsid w:val="000A32D2"/>
    <w:rsid w:val="006B1C58"/>
    <w:rsid w:val="008D1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C58"/>
    <w:rPr>
      <w:color w:val="0000FF"/>
      <w:u w:val="single"/>
    </w:rPr>
  </w:style>
</w:styles>
</file>

<file path=word/webSettings.xml><?xml version="1.0" encoding="utf-8"?>
<w:webSettings xmlns:r="http://schemas.openxmlformats.org/officeDocument/2006/relationships" xmlns:w="http://schemas.openxmlformats.org/wordprocessingml/2006/main">
  <w:divs>
    <w:div w:id="839664309">
      <w:bodyDiv w:val="1"/>
      <w:marLeft w:val="0"/>
      <w:marRight w:val="0"/>
      <w:marTop w:val="0"/>
      <w:marBottom w:val="0"/>
      <w:divBdr>
        <w:top w:val="none" w:sz="0" w:space="0" w:color="auto"/>
        <w:left w:val="none" w:sz="0" w:space="0" w:color="auto"/>
        <w:bottom w:val="none" w:sz="0" w:space="0" w:color="auto"/>
        <w:right w:val="none" w:sz="0" w:space="0" w:color="auto"/>
      </w:divBdr>
      <w:divsChild>
        <w:div w:id="189421072">
          <w:marLeft w:val="0"/>
          <w:marRight w:val="0"/>
          <w:marTop w:val="0"/>
          <w:marBottom w:val="0"/>
          <w:divBdr>
            <w:top w:val="none" w:sz="0" w:space="0" w:color="auto"/>
            <w:left w:val="none" w:sz="0" w:space="0" w:color="auto"/>
            <w:bottom w:val="none" w:sz="0" w:space="0" w:color="auto"/>
            <w:right w:val="none" w:sz="0" w:space="0" w:color="auto"/>
          </w:divBdr>
        </w:div>
        <w:div w:id="145667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2020-05-13T07:22:00Z</dcterms:created>
  <dcterms:modified xsi:type="dcterms:W3CDTF">2020-05-13T07:38:00Z</dcterms:modified>
</cp:coreProperties>
</file>